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7F" w:rsidRPr="0046597F" w:rsidRDefault="0046597F" w:rsidP="0002741D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Палецких Елена Викторовна</w:t>
      </w:r>
    </w:p>
    <w:p w:rsidR="0046597F" w:rsidRPr="0046597F" w:rsidRDefault="0046597F" w:rsidP="0002741D">
      <w:pPr>
        <w:keepNext/>
        <w:spacing w:before="24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104-934-272</w:t>
      </w:r>
    </w:p>
    <w:p w:rsidR="0046597F" w:rsidRDefault="0046597F" w:rsidP="00027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727" w:rsidRPr="00D66727" w:rsidRDefault="00D66727" w:rsidP="0002741D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Урок музыки в 3</w:t>
      </w:r>
      <w:r w:rsidRPr="00D6672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-м классе </w:t>
      </w:r>
    </w:p>
    <w:p w:rsidR="00D66727" w:rsidRPr="00D66727" w:rsidRDefault="00D66727" w:rsidP="0002741D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6672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теме «Музыкальная имитация»</w:t>
      </w:r>
    </w:p>
    <w:p w:rsidR="00CD563B" w:rsidRDefault="00CD563B" w:rsidP="00027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57E" w:rsidRPr="00CD563B" w:rsidRDefault="0079057E" w:rsidP="0002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3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освоения понятий «имитация» и «фуга»</w:t>
      </w:r>
      <w:r w:rsidR="00FA378F">
        <w:rPr>
          <w:rFonts w:ascii="Times New Roman" w:hAnsi="Times New Roman" w:cs="Times New Roman"/>
          <w:sz w:val="24"/>
          <w:szCs w:val="24"/>
        </w:rPr>
        <w:t xml:space="preserve"> в 3</w:t>
      </w:r>
      <w:r w:rsidR="007958A6">
        <w:rPr>
          <w:rFonts w:ascii="Times New Roman" w:hAnsi="Times New Roman" w:cs="Times New Roman"/>
          <w:sz w:val="24"/>
          <w:szCs w:val="24"/>
        </w:rPr>
        <w:t>-м</w:t>
      </w:r>
      <w:r w:rsidR="0060205A">
        <w:rPr>
          <w:rFonts w:ascii="Times New Roman" w:hAnsi="Times New Roman" w:cs="Times New Roman"/>
          <w:sz w:val="24"/>
          <w:szCs w:val="24"/>
        </w:rPr>
        <w:t xml:space="preserve"> классе общеобразовательного</w:t>
      </w:r>
      <w:r w:rsidR="00FA378F">
        <w:rPr>
          <w:rFonts w:ascii="Times New Roman" w:hAnsi="Times New Roman" w:cs="Times New Roman"/>
          <w:sz w:val="24"/>
          <w:szCs w:val="24"/>
        </w:rPr>
        <w:t xml:space="preserve"> </w:t>
      </w:r>
      <w:r w:rsidR="0060205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. К материалам урока разработана </w:t>
      </w:r>
      <w:r w:rsidRPr="00923ABE">
        <w:rPr>
          <w:rFonts w:ascii="Times New Roman" w:hAnsi="Times New Roman" w:cs="Times New Roman"/>
          <w:color w:val="0000CC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439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Рабочая тетрадь</w:t>
      </w:r>
      <w:r w:rsidR="002439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="00923ABE">
        <w:rPr>
          <w:rFonts w:ascii="Times New Roman" w:hAnsi="Times New Roman" w:cs="Times New Roman"/>
          <w:sz w:val="24"/>
          <w:szCs w:val="24"/>
        </w:rPr>
        <w:t xml:space="preserve"> (</w:t>
      </w:r>
      <w:r w:rsidR="00923ABE" w:rsidRPr="00923ABE">
        <w:rPr>
          <w:rFonts w:ascii="Times New Roman" w:hAnsi="Times New Roman" w:cs="Times New Roman"/>
          <w:color w:val="0000CC"/>
          <w:sz w:val="24"/>
          <w:szCs w:val="24"/>
        </w:rPr>
        <w:t>Приложение</w:t>
      </w:r>
      <w:proofErr w:type="gramStart"/>
      <w:r w:rsidR="00923ABE" w:rsidRPr="00923ABE">
        <w:rPr>
          <w:rFonts w:ascii="Times New Roman" w:hAnsi="Times New Roman" w:cs="Times New Roman"/>
          <w:color w:val="0000CC"/>
          <w:sz w:val="24"/>
          <w:szCs w:val="24"/>
        </w:rPr>
        <w:t>1</w:t>
      </w:r>
      <w:proofErr w:type="gramEnd"/>
      <w:r w:rsidR="00923ABE" w:rsidRPr="00923ABE">
        <w:rPr>
          <w:rFonts w:ascii="Times New Roman" w:hAnsi="Times New Roman" w:cs="Times New Roman"/>
          <w:sz w:val="24"/>
          <w:szCs w:val="24"/>
        </w:rPr>
        <w:t>).</w:t>
      </w:r>
    </w:p>
    <w:p w:rsidR="0079057E" w:rsidRPr="00725704" w:rsidRDefault="0079057E" w:rsidP="0002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b/>
          <w:sz w:val="24"/>
          <w:szCs w:val="24"/>
        </w:rPr>
        <w:t>Цель урока –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Pr="00725704">
        <w:rPr>
          <w:rFonts w:ascii="Times New Roman" w:hAnsi="Times New Roman" w:cs="Times New Roman"/>
          <w:sz w:val="24"/>
          <w:szCs w:val="24"/>
        </w:rPr>
        <w:t>развития образного и ассоциативного мы</w:t>
      </w:r>
      <w:r>
        <w:rPr>
          <w:rFonts w:ascii="Times New Roman" w:hAnsi="Times New Roman" w:cs="Times New Roman"/>
          <w:sz w:val="24"/>
          <w:szCs w:val="24"/>
        </w:rPr>
        <w:t>шления, творческого воображения.</w:t>
      </w:r>
    </w:p>
    <w:p w:rsidR="00DA2B96" w:rsidRPr="00725704" w:rsidRDefault="00DA2B96" w:rsidP="00027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04">
        <w:rPr>
          <w:rFonts w:ascii="Times New Roman" w:hAnsi="Times New Roman" w:cs="Times New Roman"/>
          <w:b/>
          <w:sz w:val="24"/>
          <w:szCs w:val="24"/>
        </w:rPr>
        <w:t xml:space="preserve">Учебные задачи: </w:t>
      </w:r>
    </w:p>
    <w:p w:rsidR="005021E5" w:rsidRDefault="00182DCB" w:rsidP="00027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знания о </w:t>
      </w:r>
      <w:r w:rsidR="005021E5" w:rsidRPr="005021E5">
        <w:rPr>
          <w:rFonts w:ascii="Times New Roman" w:hAnsi="Times New Roman" w:cs="Times New Roman"/>
          <w:sz w:val="24"/>
          <w:szCs w:val="24"/>
        </w:rPr>
        <w:t>музыкальном каноне;</w:t>
      </w:r>
    </w:p>
    <w:p w:rsidR="00DA2B96" w:rsidRPr="005021E5" w:rsidRDefault="00DA2B96" w:rsidP="00027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E5">
        <w:rPr>
          <w:rFonts w:ascii="Times New Roman" w:hAnsi="Times New Roman" w:cs="Times New Roman"/>
          <w:sz w:val="24"/>
          <w:szCs w:val="24"/>
        </w:rPr>
        <w:t>изучить понятия «</w:t>
      </w:r>
      <w:r w:rsidR="005021E5" w:rsidRPr="005021E5"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Pr="005021E5">
        <w:rPr>
          <w:rFonts w:ascii="Times New Roman" w:hAnsi="Times New Roman" w:cs="Times New Roman"/>
          <w:sz w:val="24"/>
          <w:szCs w:val="24"/>
        </w:rPr>
        <w:t>имитация», «фуга»;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 xml:space="preserve">выразительно исполнить каноны «Музыкальное эхо», «Музыканты» и песню С.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Халаимова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«Хочу конфет»;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осваивать особенности музыкальной имитации;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анализировать строение канона;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понимать художественно-выразительное значение фуги;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704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725704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произведения С.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Ляховицкой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«Дразнилка» и В.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«Весёлая фуга»;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наблюдать за особенностями имитации в пьесе «Дразнилка» и вступлением голосов в «Весёлой фуге»;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 xml:space="preserve">воспринимать и понимать аналоги имитации в других видах деятельности и окружающем мире (танец, </w:t>
      </w:r>
      <w:r w:rsidR="001A6A4C">
        <w:rPr>
          <w:rFonts w:ascii="Times New Roman" w:hAnsi="Times New Roman" w:cs="Times New Roman"/>
          <w:sz w:val="24"/>
          <w:szCs w:val="24"/>
        </w:rPr>
        <w:t>движение трамвая и троллейбуса</w:t>
      </w:r>
      <w:r w:rsidR="00F33364">
        <w:rPr>
          <w:rFonts w:ascii="Times New Roman" w:hAnsi="Times New Roman" w:cs="Times New Roman"/>
          <w:sz w:val="24"/>
          <w:szCs w:val="24"/>
        </w:rPr>
        <w:t>,</w:t>
      </w:r>
      <w:r w:rsidR="00F33364" w:rsidRPr="00F33364">
        <w:t xml:space="preserve"> </w:t>
      </w:r>
      <w:r w:rsidR="00F33364" w:rsidRPr="00F33364">
        <w:rPr>
          <w:rFonts w:ascii="Times New Roman" w:hAnsi="Times New Roman" w:cs="Times New Roman"/>
          <w:sz w:val="24"/>
          <w:szCs w:val="24"/>
        </w:rPr>
        <w:t>старт бегунов на беговой дорожке</w:t>
      </w:r>
      <w:r w:rsidRPr="00725704">
        <w:rPr>
          <w:rFonts w:ascii="Times New Roman" w:hAnsi="Times New Roman" w:cs="Times New Roman"/>
          <w:sz w:val="24"/>
          <w:szCs w:val="24"/>
        </w:rPr>
        <w:t>);</w:t>
      </w:r>
    </w:p>
    <w:p w:rsidR="00DA2B96" w:rsidRPr="00725704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 xml:space="preserve">определять на слух произведения С.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Ляховицкой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«Дразнилка» и В.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«Весёлая фуга»; </w:t>
      </w:r>
    </w:p>
    <w:p w:rsidR="00402937" w:rsidRDefault="00DA2B96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 xml:space="preserve">определять по нотной записи произведения М. Андреевой «Музыкальное эхо» и С.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Ляховицкой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«Дразнилка»</w:t>
      </w:r>
      <w:r w:rsidR="00402937">
        <w:rPr>
          <w:rFonts w:ascii="Times New Roman" w:hAnsi="Times New Roman" w:cs="Times New Roman"/>
          <w:sz w:val="24"/>
          <w:szCs w:val="24"/>
        </w:rPr>
        <w:t>;</w:t>
      </w:r>
    </w:p>
    <w:p w:rsidR="00402937" w:rsidRDefault="00402937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пти</w:t>
      </w:r>
      <w:r w:rsidR="00923ABE">
        <w:rPr>
          <w:rFonts w:ascii="Times New Roman" w:hAnsi="Times New Roman" w:cs="Times New Roman"/>
          <w:sz w:val="24"/>
          <w:szCs w:val="24"/>
        </w:rPr>
        <w:t>ц, которые способны имитировать;</w:t>
      </w:r>
    </w:p>
    <w:p w:rsidR="00DA2B96" w:rsidRPr="00725704" w:rsidRDefault="00402937" w:rsidP="00027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самооценку работы на уроке</w:t>
      </w:r>
      <w:r w:rsidR="00DA2B96" w:rsidRPr="00725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A7D" w:rsidRPr="00725704" w:rsidRDefault="00683A7D" w:rsidP="00027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0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83A7D" w:rsidRPr="00725704" w:rsidRDefault="00D50112" w:rsidP="000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«</w:t>
      </w:r>
      <w:r w:rsidR="00683A7D" w:rsidRPr="00725704">
        <w:rPr>
          <w:rFonts w:ascii="Times New Roman" w:hAnsi="Times New Roman" w:cs="Times New Roman"/>
          <w:sz w:val="24"/>
          <w:szCs w:val="24"/>
        </w:rPr>
        <w:t>личностные – наличие учебно-познавательного интереса к новому учебному материалу и способам решения новой частной задачи;</w:t>
      </w:r>
    </w:p>
    <w:p w:rsidR="00683A7D" w:rsidRPr="00725704" w:rsidRDefault="00683A7D" w:rsidP="000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0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– умение использовать знаково-символические средства, представленные в нотных примерах, для решения задач;</w:t>
      </w:r>
    </w:p>
    <w:p w:rsidR="00D66727" w:rsidRPr="00CD563B" w:rsidRDefault="00683A7D" w:rsidP="000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предметные – уметь воспринимать музыку различных жанров, размышлять о музыкальных произведениях как способе выражения чувств и мыслей человека</w:t>
      </w:r>
      <w:r w:rsidR="00D50112" w:rsidRPr="00725704">
        <w:rPr>
          <w:rFonts w:ascii="Times New Roman" w:hAnsi="Times New Roman" w:cs="Times New Roman"/>
          <w:sz w:val="24"/>
          <w:szCs w:val="24"/>
        </w:rPr>
        <w:t>»</w:t>
      </w:r>
      <w:r w:rsidR="001578BB">
        <w:rPr>
          <w:rFonts w:ascii="Times New Roman" w:hAnsi="Times New Roman" w:cs="Times New Roman"/>
          <w:sz w:val="24"/>
          <w:szCs w:val="24"/>
        </w:rPr>
        <w:t xml:space="preserve"> [1]</w:t>
      </w:r>
      <w:r w:rsidRPr="00725704">
        <w:rPr>
          <w:rFonts w:ascii="Times New Roman" w:hAnsi="Times New Roman" w:cs="Times New Roman"/>
          <w:sz w:val="24"/>
          <w:szCs w:val="24"/>
        </w:rPr>
        <w:t>.</w:t>
      </w:r>
    </w:p>
    <w:p w:rsidR="00CD563B" w:rsidRPr="00CD563B" w:rsidRDefault="00CD563B" w:rsidP="0002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3B">
        <w:rPr>
          <w:rFonts w:ascii="Times New Roman" w:hAnsi="Times New Roman" w:cs="Times New Roman"/>
          <w:b/>
          <w:sz w:val="24"/>
          <w:szCs w:val="24"/>
        </w:rPr>
        <w:t>Программно-техническое обеспечение:</w:t>
      </w:r>
    </w:p>
    <w:p w:rsidR="00DA2B96" w:rsidRPr="00725704" w:rsidRDefault="00DA2B96" w:rsidP="000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компьютер;</w:t>
      </w:r>
    </w:p>
    <w:p w:rsidR="00DA2B96" w:rsidRPr="00725704" w:rsidRDefault="00DA2B96" w:rsidP="000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>проекционная система;</w:t>
      </w:r>
    </w:p>
    <w:p w:rsidR="00DA2B96" w:rsidRPr="00725704" w:rsidRDefault="00923ABE" w:rsidP="000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звуковоспроизводящая аппаратура.</w:t>
      </w:r>
    </w:p>
    <w:p w:rsidR="00C766C1" w:rsidRDefault="00C766C1" w:rsidP="00027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3D" w:rsidRDefault="00F75464" w:rsidP="00027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0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B10E2" w:rsidRDefault="00DB10E2" w:rsidP="0002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0E2" w:rsidRDefault="00DB10E2" w:rsidP="00027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04">
        <w:rPr>
          <w:rFonts w:ascii="Times New Roman" w:hAnsi="Times New Roman" w:cs="Times New Roman"/>
          <w:sz w:val="24"/>
          <w:szCs w:val="24"/>
        </w:rPr>
        <w:t xml:space="preserve">Урок начинается приветствием и установкой на продуктивную совместную деятельность. Проводится речевая разминка – ритмический канон «Столовая» и </w:t>
      </w:r>
      <w:proofErr w:type="spellStart"/>
      <w:r w:rsidRPr="00725704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725704">
        <w:rPr>
          <w:rFonts w:ascii="Times New Roman" w:hAnsi="Times New Roman" w:cs="Times New Roman"/>
          <w:sz w:val="24"/>
          <w:szCs w:val="24"/>
        </w:rPr>
        <w:t xml:space="preserve"> М. Андреевой </w:t>
      </w:r>
      <w:r>
        <w:rPr>
          <w:rFonts w:ascii="Times New Roman" w:hAnsi="Times New Roman" w:cs="Times New Roman"/>
          <w:sz w:val="24"/>
          <w:szCs w:val="24"/>
        </w:rPr>
        <w:t>«Музыкальное эхо». Учащиеся исполняют песню</w:t>
      </w:r>
      <w:r>
        <w:t xml:space="preserve"> </w:t>
      </w:r>
      <w:r w:rsidRPr="00443DF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43DF8">
        <w:rPr>
          <w:rFonts w:ascii="Times New Roman" w:hAnsi="Times New Roman" w:cs="Times New Roman"/>
          <w:sz w:val="24"/>
          <w:szCs w:val="24"/>
        </w:rPr>
        <w:t>Халаимова</w:t>
      </w:r>
      <w:proofErr w:type="spellEnd"/>
      <w:r w:rsidRPr="00443DF8">
        <w:rPr>
          <w:rFonts w:ascii="Times New Roman" w:hAnsi="Times New Roman" w:cs="Times New Roman"/>
          <w:sz w:val="24"/>
          <w:szCs w:val="24"/>
        </w:rPr>
        <w:t xml:space="preserve"> «Хочу конфет»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запускает </w:t>
      </w:r>
      <w:r w:rsidR="00923ABE">
        <w:rPr>
          <w:rFonts w:ascii="Times New Roman" w:hAnsi="Times New Roman" w:cs="Times New Roman"/>
          <w:sz w:val="24"/>
          <w:szCs w:val="24"/>
        </w:rPr>
        <w:t>п</w:t>
      </w:r>
      <w:r w:rsidRPr="00923ABE">
        <w:rPr>
          <w:rFonts w:ascii="Times New Roman" w:hAnsi="Times New Roman" w:cs="Times New Roman"/>
          <w:sz w:val="24"/>
          <w:szCs w:val="24"/>
        </w:rPr>
        <w:t>резентацию.</w:t>
      </w:r>
    </w:p>
    <w:p w:rsidR="00C766C1" w:rsidRPr="00725704" w:rsidRDefault="00C766C1" w:rsidP="00027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461"/>
      </w:tblGrid>
      <w:tr w:rsidR="00DD3FD7" w:rsidTr="004121B6">
        <w:tc>
          <w:tcPr>
            <w:tcW w:w="959" w:type="dxa"/>
            <w:vAlign w:val="center"/>
          </w:tcPr>
          <w:p w:rsidR="00DD3FD7" w:rsidRPr="00DD3FD7" w:rsidRDefault="00DD3FD7" w:rsidP="0002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слайда</w:t>
            </w:r>
          </w:p>
        </w:tc>
        <w:tc>
          <w:tcPr>
            <w:tcW w:w="9461" w:type="dxa"/>
            <w:vAlign w:val="center"/>
          </w:tcPr>
          <w:p w:rsidR="00DD3FD7" w:rsidRPr="00DD3FD7" w:rsidRDefault="00DD3FD7" w:rsidP="0002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DD3FD7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слайд учитель не открывает учащимся во время урока.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DD3FD7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введения в тему урока демонстрируются две иллюстрации. Учащиеся сравнивают их друг с другом и приходят к выводу, что на обеих иллюстрациях присутствует подражание. Дети обращают внимание на то, что подражание бывает разным.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первой иллюстрации к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отик старательно пытается сыграть на маленьком рояле так же, как мальчик.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второй иллюстрации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Бяка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тоже как будто бы подражает пению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девочки.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это скорее не подражание, а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передразнивание.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9F4"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сообщает им, что слово «подражание» по-итальянски – «имитация».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DD3FD7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E64833">
              <w:rPr>
                <w:rFonts w:ascii="Times New Roman" w:hAnsi="Times New Roman" w:cs="Times New Roman"/>
                <w:sz w:val="24"/>
                <w:szCs w:val="24"/>
              </w:rPr>
              <w:t>объявля</w:t>
            </w:r>
            <w:r w:rsidR="00266BB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ребятам тему урока: «Музыкальная имитация».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FB4F15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Перед детьми ставится учебная задача: за 10 секунд им предстоит прочитать с экрана текст, запомнить его и пересказать. Учащиеся работают в паре со своим соседом по парте.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>Текст задания взят из учебника</w:t>
            </w:r>
            <w:r w:rsidR="00183CEE">
              <w:t xml:space="preserve"> «</w:t>
            </w:r>
            <w:r w:rsidR="00183CEE">
              <w:rPr>
                <w:rFonts w:ascii="Times New Roman" w:hAnsi="Times New Roman" w:cs="Times New Roman"/>
                <w:sz w:val="24"/>
                <w:szCs w:val="24"/>
              </w:rPr>
              <w:t>Музыка». 3 класс. Часть 2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>: «Слово имитация означает «подражание». Имитировать – значит подражать кому-нибудь. Музыкальная имитация – это повторение музыкального мотива в другом голосе. Повторение может быть точным либо изменённым»</w:t>
            </w:r>
            <w:r w:rsidRPr="001578B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Ребятам, которые догадались сразу поделить текст на две части и запомнить каждый свою часть, удаётся достаточно точно воспроизвести текст по памяти.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После пересказа детям демонстрируется оригинал текста, который обсуждается с учителем и закрепляется в памяти ребят благодаря повторениям.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предстоит наблюдение отличий точного и неточного повторений мелодии при имитации. Учитель акцентирует внимание </w:t>
            </w:r>
            <w:r w:rsidR="007F124B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F124B">
              <w:rPr>
                <w:rFonts w:ascii="Times New Roman" w:hAnsi="Times New Roman" w:cs="Times New Roman"/>
                <w:sz w:val="24"/>
                <w:szCs w:val="24"/>
              </w:rPr>
              <w:t>нотном примере распевки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М. Андреев</w:t>
            </w:r>
            <w:r w:rsidR="007F124B">
              <w:rPr>
                <w:rFonts w:ascii="Times New Roman" w:hAnsi="Times New Roman" w:cs="Times New Roman"/>
                <w:sz w:val="24"/>
                <w:szCs w:val="24"/>
              </w:rPr>
              <w:t>ой «Музыкальное эхо». Д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ети наблюдают точное повторение мотивов мелодии вторым голосом. Партия правой руки фортепиано исполняет мелодию первого и второго голоса.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D04BEF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обращают внимание на нотный пример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Ляховицкой</w:t>
            </w:r>
            <w:proofErr w:type="spellEnd"/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«Дразнилка»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 предстоит ответить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вопрос,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дала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пьесе такое 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л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>евая рука партии фортепиано повторяет те же ноты, что и правая, но в противоположном направлении и в другой октаве. Одинаковый ритм позволяет сохранить эффект подражания (имитации).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напоминает учащимся, что одним из произведений, основанных на принципе имитации, является канон. Каноны дети </w:t>
            </w:r>
            <w:r w:rsidR="00312FC3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неоднократно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исполняли на уроках музыки в качестве </w:t>
            </w:r>
            <w:proofErr w:type="spellStart"/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урока. Учитель объясняет, что само слово «канон» </w:t>
            </w:r>
            <w:r w:rsidR="008647A6">
              <w:rPr>
                <w:rFonts w:ascii="Times New Roman" w:hAnsi="Times New Roman" w:cs="Times New Roman"/>
                <w:sz w:val="24"/>
                <w:szCs w:val="24"/>
              </w:rPr>
              <w:t>встречается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 музыке. В переводе с греческого языка слово «канон» означает «правило», которое не подлежит изменению.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A8742C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В музыке канон – это произведение, в котором  один голос повторяет другой, вступая позже него. Музыкальный канон похож на разговор хороших друзей, которые думают одинаково и высказывают одни и те же мысли</w:t>
            </w:r>
            <w:r w:rsidR="006F1878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878">
              <w:rPr>
                <w:rFonts w:ascii="Times New Roman" w:hAnsi="Times New Roman" w:cs="Times New Roman"/>
                <w:sz w:val="24"/>
                <w:szCs w:val="24"/>
              </w:rPr>
              <w:t>через небольшой промежуток</w:t>
            </w:r>
            <w:r w:rsidR="006F1878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предлагает учащимся обратить внимание на то, что в приведённом на слайде примере мелодия канона состоит из трёх </w:t>
            </w:r>
            <w:r w:rsidR="00B002BB">
              <w:rPr>
                <w:rFonts w:ascii="Times New Roman" w:hAnsi="Times New Roman" w:cs="Times New Roman"/>
                <w:sz w:val="24"/>
                <w:szCs w:val="24"/>
              </w:rPr>
              <w:t>мотивов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можно условно обозначить плюсами, кружочками и минусами. Второй и третий голоса канона вступают позже первого, но повторяют в точности ту же самую мелодию. В каноне имитация точная. В тот момент, когда все три голоса этого канона встречаются, все три </w:t>
            </w:r>
            <w:r w:rsidR="002E1ACD"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мелодии, обозначенные плюсами, кружочками и минусами, звучат одновр</w:t>
            </w:r>
            <w:r w:rsidR="00E64833">
              <w:rPr>
                <w:rFonts w:ascii="Times New Roman" w:hAnsi="Times New Roman" w:cs="Times New Roman"/>
                <w:sz w:val="24"/>
                <w:szCs w:val="24"/>
              </w:rPr>
              <w:t>еменно во всех голосах. О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="00E64833">
              <w:rPr>
                <w:rFonts w:ascii="Times New Roman" w:hAnsi="Times New Roman" w:cs="Times New Roman"/>
                <w:sz w:val="24"/>
                <w:szCs w:val="24"/>
              </w:rPr>
              <w:t>всё время меняются местами, но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звучат </w:t>
            </w:r>
            <w:r w:rsidR="00E6483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гармонично. Достаточно вспомнить распевки в форме канонов «Кофе», «Братец Якоб». </w:t>
            </w:r>
          </w:p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В чём же секрет мелодии канона, если она звучит красиво и по горизонтали, как мелодия, и по вертикали, как созвучия? Как удаётся сочинить такие замечательные мелодии? Учащиеся высказывают свои предположения о том, как композитор сочиняет мелодию канона. Учитель спрашивает учащихся: «Как вы думаете, композитор сначала сочиняет целиком всю мелодию или сначала пишет небольшой мотив, а затем старается подобрать к нему второй и третий голос, которые могли бы звучать гармонично?».</w:t>
            </w:r>
            <w:r w:rsidR="006F0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пояснение в вопросе, как подсказку. Но эта подсказка позволяет им понять не только секрет написания канона, но и непростой процесс создания замечательных произведений.</w:t>
            </w:r>
            <w:r w:rsidR="006F03F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продолжает пояснять, что после сочинения второго и третьего голосов</w:t>
            </w:r>
            <w:r w:rsidR="008C3DF9">
              <w:rPr>
                <w:rFonts w:ascii="Times New Roman" w:hAnsi="Times New Roman" w:cs="Times New Roman"/>
                <w:sz w:val="24"/>
                <w:szCs w:val="24"/>
              </w:rPr>
              <w:t xml:space="preserve"> к первому мотиву</w:t>
            </w:r>
            <w:r w:rsidR="006F03F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соединяет все эти три мотива в одну мелодическую линию. Так и получается мелодия канона</w:t>
            </w:r>
            <w:r w:rsidR="008C3DF9">
              <w:rPr>
                <w:rFonts w:ascii="Times New Roman" w:hAnsi="Times New Roman" w:cs="Times New Roman"/>
                <w:sz w:val="24"/>
                <w:szCs w:val="24"/>
              </w:rPr>
              <w:t>, которая в трёхголосном исполнении звучит красиво.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В качестве примера учитель предлагает ребятам исполнить каноном немецкую народную песню «Музыканты». Учащиеся исполняют её как двухголосный канон.</w:t>
            </w:r>
            <w:r w:rsidR="0058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Учитель сообщает, что ещё одной «формой общения» музыкантов</w:t>
            </w:r>
            <w:r w:rsidR="00884B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приёма имитации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фуга. Слово «фуга» в переводе с латинского языка означает «бег». Учитель </w:t>
            </w:r>
            <w:r w:rsidR="001470A0">
              <w:rPr>
                <w:rFonts w:ascii="Times New Roman" w:hAnsi="Times New Roman" w:cs="Times New Roman"/>
                <w:sz w:val="24"/>
                <w:szCs w:val="24"/>
              </w:rPr>
              <w:t>обращает</w:t>
            </w:r>
            <w:r w:rsidR="001470A0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</w:t>
            </w:r>
            <w:r w:rsidR="001470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иллюстрацию слайда. Бегуны на беговой дорожке начинают соревнование с разных стартовых мест. В фуге мелодии «стартуют» поочерёдно, каждый голос в своё время.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Фуга так же, как и канон, напоминает разговор друзей, которые хорошо понимают и слышат друг друга, даже если говорят одновременно. Но музыкальные высказывания второго и третьего друзей могут немного отличаться от речи первого друга. У одного или двух друзей может появиться развёрнутое высказывание по теме разговора или небольшое отступление от темы. Таким образом, у фуги более сложное строение, имитация с изменениями.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="006B054A">
              <w:rPr>
                <w:rFonts w:ascii="Times New Roman" w:hAnsi="Times New Roman" w:cs="Times New Roman"/>
                <w:sz w:val="24"/>
                <w:szCs w:val="24"/>
              </w:rPr>
              <w:t>известного композитора</w:t>
            </w:r>
            <w:r w:rsidR="00507C6B">
              <w:rPr>
                <w:rFonts w:ascii="Times New Roman" w:hAnsi="Times New Roman" w:cs="Times New Roman"/>
                <w:sz w:val="24"/>
                <w:szCs w:val="24"/>
              </w:rPr>
              <w:t xml:space="preserve">, автора многих любимых песен для детей и взрослых 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фуга», которое звучит в мультипликационном фильме «Катерок».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7A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>Ребятам предстоит ответить на вопрос, кто от кого «убегает» в «Весёлой фуге»?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учащиеся могли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заметить вступление каждого голоса в многоголосном произведении, на слайде поочерёдно появляются кружочки всех цветов радуги. После прослушивания дети отвечают, что </w:t>
            </w:r>
            <w:r w:rsidR="007A2162">
              <w:rPr>
                <w:rFonts w:ascii="Times New Roman" w:hAnsi="Times New Roman" w:cs="Times New Roman"/>
                <w:sz w:val="24"/>
                <w:szCs w:val="24"/>
              </w:rPr>
              <w:t>первый голос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фуги как бы </w:t>
            </w:r>
            <w:r w:rsidR="007A2162">
              <w:rPr>
                <w:rFonts w:ascii="Times New Roman" w:hAnsi="Times New Roman" w:cs="Times New Roman"/>
                <w:sz w:val="24"/>
                <w:szCs w:val="24"/>
              </w:rPr>
              <w:t>«убегает»</w:t>
            </w:r>
            <w:r w:rsidRPr="0072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162">
              <w:rPr>
                <w:rFonts w:ascii="Times New Roman" w:hAnsi="Times New Roman" w:cs="Times New Roman"/>
                <w:sz w:val="24"/>
                <w:szCs w:val="24"/>
              </w:rPr>
              <w:t>от остальных голосов, а они его стараются догнать.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задаёт вопрос: «Каков характер мелодии фуги, песенный, танцевальный или маршевый?». Верными </w:t>
            </w:r>
            <w:r w:rsidR="00425C61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ются ответы «песенный» и «танцевальный». У</w:t>
            </w:r>
            <w:r w:rsidR="00507C6B">
              <w:rPr>
                <w:rFonts w:ascii="Times New Roman" w:hAnsi="Times New Roman" w:cs="Times New Roman"/>
                <w:sz w:val="24"/>
                <w:szCs w:val="24"/>
              </w:rPr>
              <w:t>читель подчёркивает, что мелодии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фуги </w:t>
            </w:r>
            <w:r w:rsidR="00507C6B">
              <w:rPr>
                <w:rFonts w:ascii="Times New Roman" w:hAnsi="Times New Roman" w:cs="Times New Roman"/>
                <w:sz w:val="24"/>
                <w:szCs w:val="24"/>
              </w:rPr>
              <w:t>обычно бывают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сосредоточенного, песенного и</w:t>
            </w:r>
            <w:r w:rsidR="00507C6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танцевального характера.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471C72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музыки, которые создают настроение фуги. Ребята отвечают, что произведение написано в мажорном ладу, в быстром темпе, динамика громкая.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 фуга звучит задорно, энергично, ярко, игриво.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05077">
              <w:rPr>
                <w:rFonts w:ascii="Times New Roman" w:hAnsi="Times New Roman" w:cs="Times New Roman"/>
                <w:sz w:val="24"/>
                <w:szCs w:val="24"/>
              </w:rPr>
              <w:t xml:space="preserve">этапе обобщения полученных знаний учащиеся видят на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экране три понятия, с которыми </w:t>
            </w:r>
            <w:r w:rsidR="0000507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работали на уроке: имитация, канон и фуга. Учитель поясняет, что имитация – это приём музыкального развития, леж</w:t>
            </w:r>
            <w:r w:rsidR="00005077">
              <w:rPr>
                <w:rFonts w:ascii="Times New Roman" w:hAnsi="Times New Roman" w:cs="Times New Roman"/>
                <w:sz w:val="24"/>
                <w:szCs w:val="24"/>
              </w:rPr>
              <w:t>ащий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таких произведений, как канон и фуга.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A8742C" w:rsidRDefault="00434DC5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же отличаю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от друга канон и фуга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>? В качестве примера учитель приводит два вида транспорта: трамвай и троллейбус. И тот, и другой передвигаются с помощью электричества. Учитель задаёт вопрос: «Сможет ли трамвай самостоятельно уехать в депо при отключении электричества, поломке</w:t>
            </w:r>
            <w:r w:rsidR="00923867">
              <w:rPr>
                <w:rFonts w:ascii="Times New Roman" w:hAnsi="Times New Roman" w:cs="Times New Roman"/>
                <w:sz w:val="24"/>
                <w:szCs w:val="24"/>
              </w:rPr>
              <w:t xml:space="preserve">, сможет ли он </w:t>
            </w:r>
            <w:r w:rsidR="000B2E50"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объехать машину? А троллейбус сможет?». </w:t>
            </w:r>
          </w:p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Жизненный опыт подсказывает нескольким учащимся, что при отключении электричества или поломке водитель троллейбуса опускает токоприёмники и ведёт его, как автобус. Объехать машину троллейбус может. Трамвай едет по рельсам, он со своего пути сойти не может. С места поломки его необходимо буксировать с помощью другого трамвая. Объехать машину трамвай не может. Учитель обращает внимание учащихся на то, что движение трамвая напоминает движение голосов в каноне. В каноне имитация точная. А в фуге движение голосов относительно свободное, как движение троллейбуса. В фуге имитация изменённая.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принять участие в «танцевальной имитации». Двое учащихся выходят к доске и показывают одноклассникам танцевальные движения по музыку песни</w:t>
            </w:r>
            <w:r w:rsidR="00ED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t xml:space="preserve">«Отличница». Одноклассники должны точно повторить эти движения. Поскольку детям </w:t>
            </w:r>
            <w:r w:rsidRPr="000B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заранее неизвестны движения ведущих танцоров, то они выполняют эти движения с опозданием. Таким образом, получается танцевальная имитация. Пластическое интонирование позволяет ребятам снять мышечное напряжение и переключиться с умственной деятельности на физическую активность.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66"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полученных знаний 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</w:t>
            </w:r>
            <w:r w:rsidRPr="00746B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ответить на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 и выполнить задания в Р</w:t>
            </w:r>
            <w:r w:rsidRPr="00746B66">
              <w:rPr>
                <w:rFonts w:ascii="Times New Roman" w:hAnsi="Times New Roman" w:cs="Times New Roman"/>
                <w:sz w:val="24"/>
                <w:szCs w:val="24"/>
              </w:rPr>
              <w:t>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</w:t>
            </w:r>
            <w:r w:rsidRPr="00923AB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92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23A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На первый вопрос дети отвечают, что сегодня на уроке они познакомились с тремя понятиями: имитация, канон и фуга. Учитель обращает внимание детей на таблицу самооценки, которую надо заполнять после выполнения каждого задания.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CD320B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Задания 1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понятий) необходимо соединить стрелками понятия </w:t>
            </w:r>
            <w:r w:rsidR="000B2E50">
              <w:rPr>
                <w:rFonts w:ascii="Times New Roman" w:hAnsi="Times New Roman" w:cs="Times New Roman"/>
                <w:sz w:val="24"/>
                <w:szCs w:val="24"/>
              </w:rPr>
              <w:t xml:space="preserve">«имитация», «канон», «фуга» 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и их определения. Ребята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пары. Учитель показывает на экране верные ответы, и учащиеся заносят в таблицу количество </w:t>
            </w:r>
            <w:r w:rsidR="009C6E95" w:rsidRPr="009C6E95">
              <w:rPr>
                <w:rFonts w:ascii="Times New Roman" w:hAnsi="Times New Roman" w:cs="Times New Roman"/>
                <w:sz w:val="24"/>
                <w:szCs w:val="24"/>
              </w:rPr>
              <w:t xml:space="preserve">данных ими 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>правильных ответов</w:t>
            </w:r>
            <w:r w:rsidR="00BC0737">
              <w:rPr>
                <w:rFonts w:ascii="Times New Roman" w:hAnsi="Times New Roman" w:cs="Times New Roman"/>
                <w:sz w:val="24"/>
                <w:szCs w:val="24"/>
              </w:rPr>
              <w:t>, а также исправляют ошибочные ответы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Pr="000B2E50" w:rsidRDefault="000B2E50" w:rsidP="0002741D">
            <w:pPr>
              <w:jc w:val="both"/>
            </w:pP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определить количество голосов в «фуге», тема которой условно обозначена деталями </w:t>
            </w:r>
            <w:proofErr w:type="spellStart"/>
            <w:r w:rsidRPr="00E87AD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E87ADD">
              <w:rPr>
                <w:rFonts w:ascii="Times New Roman" w:hAnsi="Times New Roman" w:cs="Times New Roman"/>
                <w:sz w:val="24"/>
                <w:szCs w:val="24"/>
              </w:rPr>
              <w:t>. Дети дают ответ на этот вопрос: четыре голоса.</w:t>
            </w:r>
            <w:r w:rsidRPr="00705B90">
              <w:t xml:space="preserve"> 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CD320B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Задания 2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на слух) учитель поочерёдно включает звуковые файлы  для прослушивания</w:t>
            </w:r>
            <w:r w:rsidR="000B2E50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осле заполнения учащимися ответов на задание в Рабочей тетради </w:t>
            </w:r>
            <w:r w:rsidR="000B2E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правильный ответ на слайдах. Первым звучит произведение В. </w:t>
            </w:r>
            <w:proofErr w:type="spellStart"/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фуга»</w:t>
            </w:r>
            <w:r w:rsidR="000B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92">
              <w:rPr>
                <w:rFonts w:ascii="Times New Roman" w:hAnsi="Times New Roman" w:cs="Times New Roman"/>
                <w:sz w:val="24"/>
                <w:szCs w:val="24"/>
              </w:rPr>
              <w:t>Ребята ставят цифру</w:t>
            </w:r>
            <w:r w:rsidR="00CB7A92" w:rsidRPr="00CB7A92">
              <w:rPr>
                <w:rFonts w:ascii="Times New Roman" w:hAnsi="Times New Roman" w:cs="Times New Roman"/>
                <w:sz w:val="24"/>
                <w:szCs w:val="24"/>
              </w:rPr>
              <w:t xml:space="preserve"> «1»</w:t>
            </w:r>
            <w:r w:rsidR="00CB7A92">
              <w:rPr>
                <w:rFonts w:ascii="Times New Roman" w:hAnsi="Times New Roman" w:cs="Times New Roman"/>
                <w:sz w:val="24"/>
                <w:szCs w:val="24"/>
              </w:rPr>
              <w:t xml:space="preserve"> в «Рабочей тетради» напротив одного</w:t>
            </w:r>
            <w:r w:rsidR="00CB7A92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из четырёх прозвучавших на уроке произведений</w:t>
            </w:r>
            <w:r w:rsidR="00CB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42C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правильность ответа можно сразу коллективно или после прослушивания второго звукового файла.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Далее воспроизводится пьеса С. </w:t>
            </w:r>
            <w:proofErr w:type="spellStart"/>
            <w:r w:rsidRPr="00E87ADD">
              <w:rPr>
                <w:rFonts w:ascii="Times New Roman" w:hAnsi="Times New Roman" w:cs="Times New Roman"/>
                <w:sz w:val="24"/>
                <w:szCs w:val="24"/>
              </w:rPr>
              <w:t>Ляховицко</w:t>
            </w:r>
            <w:r w:rsidR="00CB7A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B7A92">
              <w:rPr>
                <w:rFonts w:ascii="Times New Roman" w:hAnsi="Times New Roman" w:cs="Times New Roman"/>
                <w:sz w:val="24"/>
                <w:szCs w:val="24"/>
              </w:rPr>
              <w:t xml:space="preserve"> «Дразнилка». Дети ставят </w:t>
            </w:r>
            <w:r w:rsidR="00CD320B">
              <w:rPr>
                <w:rFonts w:ascii="Times New Roman" w:hAnsi="Times New Roman" w:cs="Times New Roman"/>
                <w:sz w:val="24"/>
                <w:szCs w:val="24"/>
              </w:rPr>
              <w:t xml:space="preserve">в Задании 2 </w:t>
            </w:r>
            <w:r w:rsidR="00CB7A92">
              <w:rPr>
                <w:rFonts w:ascii="Times New Roman" w:hAnsi="Times New Roman" w:cs="Times New Roman"/>
                <w:sz w:val="24"/>
                <w:szCs w:val="24"/>
              </w:rPr>
              <w:t>цифру</w:t>
            </w: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  <w:r w:rsidR="00CB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показа верных ответов</w:t>
            </w: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количество </w:t>
            </w:r>
            <w:r w:rsidR="00A8742C">
              <w:rPr>
                <w:rFonts w:ascii="Times New Roman" w:hAnsi="Times New Roman" w:cs="Times New Roman"/>
                <w:sz w:val="24"/>
                <w:szCs w:val="24"/>
              </w:rPr>
              <w:t xml:space="preserve">данных ими </w:t>
            </w:r>
            <w:r w:rsidRPr="00E87ADD">
              <w:rPr>
                <w:rFonts w:ascii="Times New Roman" w:hAnsi="Times New Roman" w:cs="Times New Roman"/>
                <w:sz w:val="24"/>
                <w:szCs w:val="24"/>
              </w:rPr>
              <w:t>правильных ответов в таблицу самооценки.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CD320B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связано с определением названий произведений по нотной записи (работа с нотным текстом). Ребята записывают в Рабочей тетради названия пьес и после проверки на слайде вносят количество </w:t>
            </w:r>
            <w:r w:rsidR="00A8742C" w:rsidRPr="00A8742C">
              <w:rPr>
                <w:rFonts w:ascii="Times New Roman" w:hAnsi="Times New Roman" w:cs="Times New Roman"/>
                <w:sz w:val="24"/>
                <w:szCs w:val="24"/>
              </w:rPr>
              <w:t xml:space="preserve">данных ими 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>верных ответов в таблицу самооценки</w:t>
            </w:r>
            <w:r w:rsidR="00946143">
              <w:rPr>
                <w:rFonts w:ascii="Times New Roman" w:hAnsi="Times New Roman" w:cs="Times New Roman"/>
                <w:sz w:val="24"/>
                <w:szCs w:val="24"/>
              </w:rPr>
              <w:t>, а затем</w:t>
            </w:r>
            <w:r w:rsidR="00946143" w:rsidRPr="00946143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исправляют ошибочные ответы.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 xml:space="preserve"> В примере № 1 представлена нотная запис</w:t>
            </w:r>
            <w:r w:rsidR="00826A76">
              <w:rPr>
                <w:rFonts w:ascii="Times New Roman" w:hAnsi="Times New Roman" w:cs="Times New Roman"/>
                <w:sz w:val="24"/>
                <w:szCs w:val="24"/>
              </w:rPr>
              <w:t xml:space="preserve">ь пьесы «Дразнилка», в примере </w:t>
            </w:r>
            <w:r w:rsidR="000B2E50" w:rsidRPr="00E87ADD">
              <w:rPr>
                <w:rFonts w:ascii="Times New Roman" w:hAnsi="Times New Roman" w:cs="Times New Roman"/>
                <w:sz w:val="24"/>
                <w:szCs w:val="24"/>
              </w:rPr>
              <w:t>№ 2 – запись произведения «Музыкальное эхо».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0B2E50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подсчитывают количество данных ими правильных ответов на три задания и выставляют себе отметку в таблицу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r w:rsidRPr="00F56F5F">
              <w:t xml:space="preserve">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выполнения заданий</w:t>
            </w:r>
            <w:r w:rsidRPr="00542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45652">
              <w:rPr>
                <w:rFonts w:ascii="Times New Roman" w:hAnsi="Times New Roman" w:cs="Times New Roman"/>
                <w:sz w:val="24"/>
                <w:szCs w:val="24"/>
              </w:rPr>
              <w:t>критериями, представленными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FD7" w:rsidTr="00DD3FD7">
        <w:tc>
          <w:tcPr>
            <w:tcW w:w="959" w:type="dxa"/>
          </w:tcPr>
          <w:p w:rsidR="00DD3FD7" w:rsidRPr="00DD3FD7" w:rsidRDefault="00DD3FD7" w:rsidP="0002741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</w:tcPr>
          <w:p w:rsidR="00DD3FD7" w:rsidRDefault="004121B6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В качестве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детям дома </w:t>
            </w:r>
            <w:r w:rsidR="009B21ED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птиц, которые умеют имитировать, то есть подражать. Учащиеся называют изображённых на слайде птиц: ворон, скворец, </w:t>
            </w:r>
            <w:r w:rsidR="00826A76">
              <w:rPr>
                <w:rFonts w:ascii="Times New Roman" w:hAnsi="Times New Roman" w:cs="Times New Roman"/>
                <w:sz w:val="24"/>
                <w:szCs w:val="24"/>
              </w:rPr>
              <w:t xml:space="preserve">голубь,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попугай, </w:t>
            </w:r>
            <w:r w:rsidR="00826A76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1ED" w:rsidRDefault="009B21ED" w:rsidP="0002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благодарит </w:t>
            </w:r>
            <w:r w:rsidR="0066341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сотрудничество в освоении понятий «имитация» и «фуга».</w:t>
            </w:r>
          </w:p>
        </w:tc>
      </w:tr>
    </w:tbl>
    <w:p w:rsidR="00663416" w:rsidRDefault="00663416" w:rsidP="0002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B13" w:rsidRPr="000E1B13" w:rsidRDefault="000E1B13" w:rsidP="0002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0E1B13" w:rsidRPr="000E1B13" w:rsidRDefault="000E1B13" w:rsidP="000274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13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0E1B1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0E1B13">
        <w:rPr>
          <w:rFonts w:ascii="Times New Roman" w:hAnsi="Times New Roman" w:cs="Times New Roman"/>
          <w:sz w:val="24"/>
          <w:szCs w:val="24"/>
        </w:rPr>
        <w:t xml:space="preserve">, Т.И. Науменко, Т.Н. </w:t>
      </w:r>
      <w:proofErr w:type="spellStart"/>
      <w:r w:rsidRPr="000E1B13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0E1B13">
        <w:rPr>
          <w:rFonts w:ascii="Times New Roman" w:hAnsi="Times New Roman" w:cs="Times New Roman"/>
          <w:sz w:val="24"/>
          <w:szCs w:val="24"/>
        </w:rPr>
        <w:t>. «Музыка» Рабочая программа. 1-4 классы. – М.: Дрофа, 2019 г.</w:t>
      </w:r>
    </w:p>
    <w:p w:rsidR="000E1B13" w:rsidRPr="000E1B13" w:rsidRDefault="000E1B13" w:rsidP="000274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Искусство. Музыка. 3 класс. Часть 2. М: - «Дрофа», 2019 г.</w:t>
      </w:r>
    </w:p>
    <w:p w:rsidR="000E1B13" w:rsidRPr="000E1B13" w:rsidRDefault="000E1B13" w:rsidP="0002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CD</w:t>
      </w:r>
    </w:p>
    <w:p w:rsidR="000E1B13" w:rsidRPr="000E1B13" w:rsidRDefault="000E1B13" w:rsidP="000274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векторных изображений, часть 1. ООО «</w:t>
      </w:r>
      <w:proofErr w:type="spellStart"/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Элком</w:t>
      </w:r>
      <w:proofErr w:type="spellEnd"/>
      <w:r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0E1B13" w:rsidRDefault="000D46F6" w:rsidP="000274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3</w:t>
      </w:r>
      <w:r w:rsidR="000E1B13"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Фонохрестоматия. Диск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E1B13"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В.В. </w:t>
      </w:r>
      <w:proofErr w:type="spellStart"/>
      <w:r w:rsidR="000E1B13"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Дрофа, 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0E1B13" w:rsidRPr="000E1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D14" w:rsidRDefault="005B0D14" w:rsidP="0002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  <w:r w:rsidRPr="005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5951" w:rsidRPr="00FB7638" w:rsidRDefault="005B0D14" w:rsidP="0002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</w:t>
      </w:r>
      <w:bookmarkStart w:id="0" w:name="_GoBack"/>
      <w:r w:rsidRPr="005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 находятся в </w:t>
      </w:r>
      <w:r w:rsidRPr="005B0D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Приложении</w:t>
      </w:r>
      <w:proofErr w:type="gramStart"/>
      <w:r w:rsidRPr="005B0D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2</w:t>
      </w:r>
      <w:proofErr w:type="gramEnd"/>
      <w:r w:rsidRPr="005B0D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sectPr w:rsidR="00A05951" w:rsidRPr="00FB7638" w:rsidSect="00DA2B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DA" w:rsidRDefault="002A33DA" w:rsidP="00D50112">
      <w:pPr>
        <w:spacing w:after="0" w:line="240" w:lineRule="auto"/>
      </w:pPr>
      <w:r>
        <w:separator/>
      </w:r>
    </w:p>
  </w:endnote>
  <w:endnote w:type="continuationSeparator" w:id="0">
    <w:p w:rsidR="002A33DA" w:rsidRDefault="002A33DA" w:rsidP="00D5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DA" w:rsidRDefault="002A33DA" w:rsidP="00D50112">
      <w:pPr>
        <w:spacing w:after="0" w:line="240" w:lineRule="auto"/>
      </w:pPr>
      <w:r>
        <w:separator/>
      </w:r>
    </w:p>
  </w:footnote>
  <w:footnote w:type="continuationSeparator" w:id="0">
    <w:p w:rsidR="002A33DA" w:rsidRDefault="002A33DA" w:rsidP="00D5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31F"/>
    <w:multiLevelType w:val="hybridMultilevel"/>
    <w:tmpl w:val="10FC0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CA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56D89"/>
    <w:multiLevelType w:val="hybridMultilevel"/>
    <w:tmpl w:val="E648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E13F5"/>
    <w:multiLevelType w:val="hybridMultilevel"/>
    <w:tmpl w:val="E78A3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DC5E82"/>
    <w:multiLevelType w:val="hybridMultilevel"/>
    <w:tmpl w:val="F5A0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D40D0"/>
    <w:multiLevelType w:val="hybridMultilevel"/>
    <w:tmpl w:val="7DA8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62422"/>
    <w:multiLevelType w:val="hybridMultilevel"/>
    <w:tmpl w:val="D4147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CA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55B47"/>
    <w:multiLevelType w:val="hybridMultilevel"/>
    <w:tmpl w:val="F2C05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78122C"/>
    <w:multiLevelType w:val="hybridMultilevel"/>
    <w:tmpl w:val="B22E0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5245F9"/>
    <w:multiLevelType w:val="hybridMultilevel"/>
    <w:tmpl w:val="3DBE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C40E6"/>
    <w:multiLevelType w:val="hybridMultilevel"/>
    <w:tmpl w:val="CE58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62639"/>
    <w:multiLevelType w:val="hybridMultilevel"/>
    <w:tmpl w:val="E78A3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14002C"/>
    <w:multiLevelType w:val="hybridMultilevel"/>
    <w:tmpl w:val="A728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987AEE"/>
    <w:multiLevelType w:val="hybridMultilevel"/>
    <w:tmpl w:val="BE30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32CC7"/>
    <w:multiLevelType w:val="hybridMultilevel"/>
    <w:tmpl w:val="FC1A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A7E93"/>
    <w:multiLevelType w:val="hybridMultilevel"/>
    <w:tmpl w:val="2A30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5BA2"/>
    <w:multiLevelType w:val="hybridMultilevel"/>
    <w:tmpl w:val="AFC23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304572"/>
    <w:multiLevelType w:val="hybridMultilevel"/>
    <w:tmpl w:val="DDA8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2727F"/>
    <w:multiLevelType w:val="hybridMultilevel"/>
    <w:tmpl w:val="81E245EC"/>
    <w:lvl w:ilvl="0" w:tplc="77C43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51139"/>
    <w:multiLevelType w:val="hybridMultilevel"/>
    <w:tmpl w:val="FA28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CA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6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18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7E"/>
    <w:rsid w:val="000039D8"/>
    <w:rsid w:val="00005077"/>
    <w:rsid w:val="00005128"/>
    <w:rsid w:val="0002741D"/>
    <w:rsid w:val="00041844"/>
    <w:rsid w:val="00050FB2"/>
    <w:rsid w:val="000530A4"/>
    <w:rsid w:val="00056E59"/>
    <w:rsid w:val="0007587B"/>
    <w:rsid w:val="000B2E50"/>
    <w:rsid w:val="000D46F6"/>
    <w:rsid w:val="000D5157"/>
    <w:rsid w:val="000E1B13"/>
    <w:rsid w:val="00141564"/>
    <w:rsid w:val="00146595"/>
    <w:rsid w:val="001470A0"/>
    <w:rsid w:val="001513CE"/>
    <w:rsid w:val="001534C6"/>
    <w:rsid w:val="001578BB"/>
    <w:rsid w:val="00170DA5"/>
    <w:rsid w:val="00182DCB"/>
    <w:rsid w:val="00183CEE"/>
    <w:rsid w:val="001A3895"/>
    <w:rsid w:val="001A6A4C"/>
    <w:rsid w:val="001C6255"/>
    <w:rsid w:val="001C7739"/>
    <w:rsid w:val="001D5177"/>
    <w:rsid w:val="00243907"/>
    <w:rsid w:val="002472EC"/>
    <w:rsid w:val="00266BB6"/>
    <w:rsid w:val="00275152"/>
    <w:rsid w:val="002A14AC"/>
    <w:rsid w:val="002A33DA"/>
    <w:rsid w:val="002A6AE5"/>
    <w:rsid w:val="002C111C"/>
    <w:rsid w:val="002E1ACD"/>
    <w:rsid w:val="00312C04"/>
    <w:rsid w:val="00312FC3"/>
    <w:rsid w:val="003230EE"/>
    <w:rsid w:val="003363FE"/>
    <w:rsid w:val="003400F1"/>
    <w:rsid w:val="003732E7"/>
    <w:rsid w:val="003869E2"/>
    <w:rsid w:val="00391CAE"/>
    <w:rsid w:val="003C09E7"/>
    <w:rsid w:val="003D11AF"/>
    <w:rsid w:val="003D3AB7"/>
    <w:rsid w:val="00402937"/>
    <w:rsid w:val="00412123"/>
    <w:rsid w:val="004121B6"/>
    <w:rsid w:val="00425C61"/>
    <w:rsid w:val="0043216B"/>
    <w:rsid w:val="00433688"/>
    <w:rsid w:val="00434DC5"/>
    <w:rsid w:val="00443DF8"/>
    <w:rsid w:val="00456914"/>
    <w:rsid w:val="0046597F"/>
    <w:rsid w:val="00471C72"/>
    <w:rsid w:val="004E11D5"/>
    <w:rsid w:val="004E3CF6"/>
    <w:rsid w:val="004E55D1"/>
    <w:rsid w:val="005021E5"/>
    <w:rsid w:val="00507C6B"/>
    <w:rsid w:val="005257B2"/>
    <w:rsid w:val="00530012"/>
    <w:rsid w:val="00535A83"/>
    <w:rsid w:val="005427A7"/>
    <w:rsid w:val="00564D1D"/>
    <w:rsid w:val="00573078"/>
    <w:rsid w:val="0058084D"/>
    <w:rsid w:val="00582B0A"/>
    <w:rsid w:val="0058492E"/>
    <w:rsid w:val="00594E17"/>
    <w:rsid w:val="005B0D14"/>
    <w:rsid w:val="005D068C"/>
    <w:rsid w:val="005D29EB"/>
    <w:rsid w:val="005E6A5A"/>
    <w:rsid w:val="005F2224"/>
    <w:rsid w:val="0060205A"/>
    <w:rsid w:val="00610DAD"/>
    <w:rsid w:val="00610DE0"/>
    <w:rsid w:val="0062090C"/>
    <w:rsid w:val="00621134"/>
    <w:rsid w:val="00663416"/>
    <w:rsid w:val="00683A7D"/>
    <w:rsid w:val="00690B12"/>
    <w:rsid w:val="006B054A"/>
    <w:rsid w:val="006D70DA"/>
    <w:rsid w:val="006D7A90"/>
    <w:rsid w:val="006F03FE"/>
    <w:rsid w:val="006F1878"/>
    <w:rsid w:val="00705B90"/>
    <w:rsid w:val="00725704"/>
    <w:rsid w:val="00741471"/>
    <w:rsid w:val="00745652"/>
    <w:rsid w:val="00746B66"/>
    <w:rsid w:val="0075020F"/>
    <w:rsid w:val="007520BC"/>
    <w:rsid w:val="00760739"/>
    <w:rsid w:val="007733AF"/>
    <w:rsid w:val="0079057E"/>
    <w:rsid w:val="007958A6"/>
    <w:rsid w:val="007A2162"/>
    <w:rsid w:val="007A3B1C"/>
    <w:rsid w:val="007B3884"/>
    <w:rsid w:val="007C0CBB"/>
    <w:rsid w:val="007E1CEE"/>
    <w:rsid w:val="007E4B3B"/>
    <w:rsid w:val="007F124B"/>
    <w:rsid w:val="00804D98"/>
    <w:rsid w:val="00826A76"/>
    <w:rsid w:val="008642EC"/>
    <w:rsid w:val="008647A6"/>
    <w:rsid w:val="00874BC3"/>
    <w:rsid w:val="00884B3E"/>
    <w:rsid w:val="00892926"/>
    <w:rsid w:val="008C3DF9"/>
    <w:rsid w:val="008C51F1"/>
    <w:rsid w:val="008D7F5B"/>
    <w:rsid w:val="00923867"/>
    <w:rsid w:val="00923ABE"/>
    <w:rsid w:val="00931FAC"/>
    <w:rsid w:val="00946143"/>
    <w:rsid w:val="009501A2"/>
    <w:rsid w:val="00954C29"/>
    <w:rsid w:val="00966D76"/>
    <w:rsid w:val="00980C2D"/>
    <w:rsid w:val="00992A25"/>
    <w:rsid w:val="009A1649"/>
    <w:rsid w:val="009A5BC6"/>
    <w:rsid w:val="009B21ED"/>
    <w:rsid w:val="009C5685"/>
    <w:rsid w:val="009C6E95"/>
    <w:rsid w:val="009E6E3D"/>
    <w:rsid w:val="009F7D88"/>
    <w:rsid w:val="00A02124"/>
    <w:rsid w:val="00A026EF"/>
    <w:rsid w:val="00A179B8"/>
    <w:rsid w:val="00A21074"/>
    <w:rsid w:val="00A2564C"/>
    <w:rsid w:val="00A4093D"/>
    <w:rsid w:val="00A41E2A"/>
    <w:rsid w:val="00A513E4"/>
    <w:rsid w:val="00A54CDF"/>
    <w:rsid w:val="00A61D15"/>
    <w:rsid w:val="00A63BEA"/>
    <w:rsid w:val="00A8742C"/>
    <w:rsid w:val="00A9055F"/>
    <w:rsid w:val="00B002BB"/>
    <w:rsid w:val="00B53ACF"/>
    <w:rsid w:val="00B76BD1"/>
    <w:rsid w:val="00B92572"/>
    <w:rsid w:val="00BA0C13"/>
    <w:rsid w:val="00BA1591"/>
    <w:rsid w:val="00BB767E"/>
    <w:rsid w:val="00BC0737"/>
    <w:rsid w:val="00C27647"/>
    <w:rsid w:val="00C321C1"/>
    <w:rsid w:val="00C41B26"/>
    <w:rsid w:val="00C53220"/>
    <w:rsid w:val="00C766C1"/>
    <w:rsid w:val="00CB7A92"/>
    <w:rsid w:val="00CC0C88"/>
    <w:rsid w:val="00CD320B"/>
    <w:rsid w:val="00CD563B"/>
    <w:rsid w:val="00D00045"/>
    <w:rsid w:val="00D04BEF"/>
    <w:rsid w:val="00D50112"/>
    <w:rsid w:val="00D52461"/>
    <w:rsid w:val="00D52634"/>
    <w:rsid w:val="00D655E6"/>
    <w:rsid w:val="00D66727"/>
    <w:rsid w:val="00D9696F"/>
    <w:rsid w:val="00DA2B96"/>
    <w:rsid w:val="00DA7CCF"/>
    <w:rsid w:val="00DB10E2"/>
    <w:rsid w:val="00DD3FD7"/>
    <w:rsid w:val="00DD5C43"/>
    <w:rsid w:val="00DE2707"/>
    <w:rsid w:val="00E20533"/>
    <w:rsid w:val="00E27C46"/>
    <w:rsid w:val="00E346F4"/>
    <w:rsid w:val="00E473C2"/>
    <w:rsid w:val="00E539F4"/>
    <w:rsid w:val="00E53F87"/>
    <w:rsid w:val="00E61718"/>
    <w:rsid w:val="00E64833"/>
    <w:rsid w:val="00E666CE"/>
    <w:rsid w:val="00E87ADD"/>
    <w:rsid w:val="00EA49E5"/>
    <w:rsid w:val="00EB55FC"/>
    <w:rsid w:val="00EC1462"/>
    <w:rsid w:val="00ED409C"/>
    <w:rsid w:val="00EE04ED"/>
    <w:rsid w:val="00EF7B64"/>
    <w:rsid w:val="00F017D7"/>
    <w:rsid w:val="00F33364"/>
    <w:rsid w:val="00F40311"/>
    <w:rsid w:val="00F56F5F"/>
    <w:rsid w:val="00F57902"/>
    <w:rsid w:val="00F630C3"/>
    <w:rsid w:val="00F73C0F"/>
    <w:rsid w:val="00F75464"/>
    <w:rsid w:val="00FA2E71"/>
    <w:rsid w:val="00FA378F"/>
    <w:rsid w:val="00FB40F8"/>
    <w:rsid w:val="00FB4F15"/>
    <w:rsid w:val="00FB7638"/>
    <w:rsid w:val="00FC3271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96"/>
    <w:pPr>
      <w:ind w:left="720"/>
      <w:contextualSpacing/>
    </w:pPr>
  </w:style>
  <w:style w:type="table" w:styleId="a4">
    <w:name w:val="Table Grid"/>
    <w:basedOn w:val="a1"/>
    <w:uiPriority w:val="59"/>
    <w:rsid w:val="00DA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501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1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112"/>
    <w:rPr>
      <w:vertAlign w:val="superscript"/>
    </w:rPr>
  </w:style>
  <w:style w:type="character" w:styleId="a8">
    <w:name w:val="Hyperlink"/>
    <w:basedOn w:val="a0"/>
    <w:uiPriority w:val="99"/>
    <w:unhideWhenUsed/>
    <w:rsid w:val="0058084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54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96"/>
    <w:pPr>
      <w:ind w:left="720"/>
      <w:contextualSpacing/>
    </w:pPr>
  </w:style>
  <w:style w:type="table" w:styleId="a4">
    <w:name w:val="Table Grid"/>
    <w:basedOn w:val="a1"/>
    <w:uiPriority w:val="59"/>
    <w:rsid w:val="00DA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501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1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112"/>
    <w:rPr>
      <w:vertAlign w:val="superscript"/>
    </w:rPr>
  </w:style>
  <w:style w:type="character" w:styleId="a8">
    <w:name w:val="Hyperlink"/>
    <w:basedOn w:val="a0"/>
    <w:uiPriority w:val="99"/>
    <w:unhideWhenUsed/>
    <w:rsid w:val="0058084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54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1838-A169-4A61-B61F-40DE3F0D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Палецких</dc:creator>
  <cp:keywords/>
  <dc:description/>
  <cp:lastModifiedBy>Палецких Елена</cp:lastModifiedBy>
  <cp:revision>146</cp:revision>
  <dcterms:created xsi:type="dcterms:W3CDTF">2020-02-21T11:13:00Z</dcterms:created>
  <dcterms:modified xsi:type="dcterms:W3CDTF">2020-11-20T20:50:00Z</dcterms:modified>
</cp:coreProperties>
</file>